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56CA" w14:textId="77777777" w:rsidR="00CC1812" w:rsidRDefault="00CC1812" w:rsidP="00CC1812">
      <w:pPr>
        <w:jc w:val="center"/>
      </w:pPr>
    </w:p>
    <w:p w14:paraId="0AC351FC" w14:textId="1A6F692C" w:rsidR="00CC1812" w:rsidRDefault="00CC1812" w:rsidP="00CC1812">
      <w:pPr>
        <w:jc w:val="center"/>
        <w:rPr>
          <w:b/>
        </w:rPr>
      </w:pPr>
      <w:r>
        <w:rPr>
          <w:b/>
        </w:rPr>
        <w:t>STAROSTA ZAMOJSKI</w:t>
      </w:r>
      <w:r>
        <w:rPr>
          <w:b/>
        </w:rPr>
        <w:br/>
        <w:t xml:space="preserve">ogłasza nabór na wolne stanowisko pracy </w:t>
      </w:r>
      <w:r w:rsidR="00F1385A">
        <w:rPr>
          <w:b/>
        </w:rPr>
        <w:t>inspektora</w:t>
      </w:r>
    </w:p>
    <w:p w14:paraId="022CF8C8" w14:textId="6D811683" w:rsidR="00CC1812" w:rsidRDefault="00CC1812" w:rsidP="00CC1812">
      <w:pPr>
        <w:jc w:val="center"/>
        <w:rPr>
          <w:b/>
        </w:rPr>
      </w:pPr>
      <w:r>
        <w:rPr>
          <w:b/>
        </w:rPr>
        <w:t xml:space="preserve">w Wydziale </w:t>
      </w:r>
      <w:r w:rsidR="00F1385A">
        <w:rPr>
          <w:b/>
        </w:rPr>
        <w:t>Gospodarki Mieniem Powiatu</w:t>
      </w:r>
      <w:r>
        <w:rPr>
          <w:b/>
        </w:rPr>
        <w:t xml:space="preserve"> Starostwa Powiatowego </w:t>
      </w:r>
      <w:r>
        <w:rPr>
          <w:b/>
        </w:rPr>
        <w:br/>
        <w:t>w Zamościu w pełnym wymiarze czasu pracy</w:t>
      </w:r>
    </w:p>
    <w:p w14:paraId="1250C808" w14:textId="77777777" w:rsidR="00CC1812" w:rsidRDefault="00CC1812" w:rsidP="00CC1812">
      <w:pPr>
        <w:jc w:val="both"/>
        <w:rPr>
          <w:b/>
        </w:rPr>
      </w:pPr>
      <w:r>
        <w:rPr>
          <w:b/>
        </w:rPr>
        <w:t>1. Wymagania niezbędne:</w:t>
      </w:r>
    </w:p>
    <w:p w14:paraId="4016974D" w14:textId="5F0BB0BC" w:rsidR="00CC1812" w:rsidRDefault="00CC1812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>wykształcenie: wyższe</w:t>
      </w:r>
      <w:r w:rsidR="00CF7E96">
        <w:t>,</w:t>
      </w:r>
      <w:r>
        <w:t xml:space="preserve"> </w:t>
      </w:r>
    </w:p>
    <w:p w14:paraId="3DB73EE3" w14:textId="0AEE6570" w:rsidR="00CC1812" w:rsidRDefault="00F1385A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 xml:space="preserve">staż pracy: </w:t>
      </w:r>
      <w:r>
        <w:t xml:space="preserve">3 lata </w:t>
      </w:r>
      <w:r>
        <w:t>w tym 1 rok w administracji samorządowej</w:t>
      </w:r>
      <w:r w:rsidR="00CC1812">
        <w:t>,</w:t>
      </w:r>
    </w:p>
    <w:p w14:paraId="39F4631B" w14:textId="77777777" w:rsidR="00CC1812" w:rsidRDefault="00CC1812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>obywatelstwo polskie,</w:t>
      </w:r>
    </w:p>
    <w:p w14:paraId="6F8AD813" w14:textId="77777777" w:rsidR="00CC1812" w:rsidRDefault="00CC1812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>stan zdrowia pozwalający na zatrudnienie na tym stanowisku,</w:t>
      </w:r>
    </w:p>
    <w:p w14:paraId="3C9045DE" w14:textId="77777777" w:rsidR="00CC1812" w:rsidRDefault="00CC1812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>pełna zdolność do czynności prawnych oraz korzystanie w pełni z praw publicznych,</w:t>
      </w:r>
    </w:p>
    <w:p w14:paraId="05D51DF5" w14:textId="480757C2" w:rsidR="00CC1812" w:rsidRDefault="00CC1812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>brak skazania prawomocnym wyrokiem sądu za umyślne przestępstwo ścigane z oskarżenia publicznego lub umyślne przestępstwo skarbowe</w:t>
      </w:r>
      <w:r w:rsidR="00600C60">
        <w:t>,</w:t>
      </w:r>
    </w:p>
    <w:p w14:paraId="164869DB" w14:textId="5C7C607A" w:rsidR="00600C60" w:rsidRDefault="00600C60" w:rsidP="00CC1812">
      <w:pPr>
        <w:pStyle w:val="Akapitzlist"/>
        <w:numPr>
          <w:ilvl w:val="0"/>
          <w:numId w:val="1"/>
        </w:numPr>
        <w:spacing w:line="256" w:lineRule="auto"/>
        <w:jc w:val="both"/>
      </w:pPr>
      <w:r>
        <w:t>nieposzlakowana opinia.</w:t>
      </w:r>
    </w:p>
    <w:p w14:paraId="5BEAFE58" w14:textId="77777777" w:rsidR="00CC1812" w:rsidRDefault="00CC1812" w:rsidP="00CC1812">
      <w:pPr>
        <w:rPr>
          <w:b/>
        </w:rPr>
      </w:pPr>
      <w:r>
        <w:rPr>
          <w:b/>
        </w:rPr>
        <w:t>2. Wymagania dodatkowe:</w:t>
      </w:r>
    </w:p>
    <w:p w14:paraId="455B22E1" w14:textId="5CD95C41" w:rsidR="00CF7E96" w:rsidRPr="00B41945" w:rsidRDefault="00CD590B" w:rsidP="006761A3">
      <w:pPr>
        <w:pStyle w:val="Akapitzlist"/>
        <w:numPr>
          <w:ilvl w:val="3"/>
          <w:numId w:val="1"/>
        </w:numPr>
        <w:ind w:left="709" w:hanging="425"/>
      </w:pPr>
      <w:r>
        <w:t>Z</w:t>
      </w:r>
      <w:r w:rsidR="00CF7E96" w:rsidRPr="00B41945">
        <w:t>najomość aktów prawnych z zakresu: administracji publicznej, gospodarki  nieruchomościami , podatków i opłat lokalnych, ksiąg wieczystych i hipoteki, finansów publicznych a mianowicie:</w:t>
      </w:r>
    </w:p>
    <w:p w14:paraId="5455F791" w14:textId="44E29EE2" w:rsidR="00CF7E96" w:rsidRPr="00B41945" w:rsidRDefault="00CF7E96" w:rsidP="00CF7E96">
      <w:pPr>
        <w:ind w:left="709"/>
        <w:jc w:val="both"/>
      </w:pPr>
      <w:r w:rsidRPr="00B41945">
        <w:t>a/ ustawy z dnia 5 czerwca 1998 r. o samorządzie powiatowym / Dz. U. z 202</w:t>
      </w:r>
      <w:r>
        <w:t>4</w:t>
      </w:r>
      <w:r w:rsidRPr="00B41945">
        <w:t xml:space="preserve"> r. poz. </w:t>
      </w:r>
      <w:r>
        <w:t>1907</w:t>
      </w:r>
      <w:r w:rsidRPr="00B41945">
        <w:t xml:space="preserve"> z </w:t>
      </w:r>
      <w:proofErr w:type="spellStart"/>
      <w:r w:rsidRPr="00B41945">
        <w:t>póź</w:t>
      </w:r>
      <w:r>
        <w:t>n</w:t>
      </w:r>
      <w:proofErr w:type="spellEnd"/>
      <w:r w:rsidRPr="00B41945">
        <w:t>. zm./</w:t>
      </w:r>
    </w:p>
    <w:p w14:paraId="010749C0" w14:textId="77777777" w:rsidR="00CF7E96" w:rsidRPr="00B41945" w:rsidRDefault="00CF7E96" w:rsidP="00CF7E96">
      <w:pPr>
        <w:ind w:left="709"/>
        <w:jc w:val="both"/>
      </w:pPr>
      <w:r w:rsidRPr="00B41945">
        <w:t>b/ ustawy d dnia 21 listopada 2008 r. o pracownikach samorządowych/Dz. U. z 202</w:t>
      </w:r>
      <w:r>
        <w:t>4</w:t>
      </w:r>
      <w:r w:rsidRPr="00B41945">
        <w:t> r. poz.</w:t>
      </w:r>
      <w:r>
        <w:t>1135</w:t>
      </w:r>
      <w:r w:rsidRPr="00B41945">
        <w:t>/</w:t>
      </w:r>
    </w:p>
    <w:p w14:paraId="0FA4F696" w14:textId="13D443F7" w:rsidR="00CF7E96" w:rsidRPr="00B41945" w:rsidRDefault="00CF7E96" w:rsidP="00CF7E96">
      <w:pPr>
        <w:ind w:left="709"/>
        <w:jc w:val="both"/>
      </w:pPr>
      <w:r w:rsidRPr="00B41945">
        <w:t xml:space="preserve">c/ ustawy z dnia 14 czerwca 1960 r. Kodeks postępowania administracyjnego/Dz. U. </w:t>
      </w:r>
      <w:r w:rsidR="004D6E89">
        <w:br/>
      </w:r>
      <w:r w:rsidRPr="00B41945">
        <w:t>z 202</w:t>
      </w:r>
      <w:r>
        <w:t>4</w:t>
      </w:r>
      <w:r w:rsidRPr="00B41945">
        <w:t> r. poz.</w:t>
      </w:r>
      <w:r>
        <w:t>572</w:t>
      </w:r>
      <w:r w:rsidRPr="00B41945">
        <w:t>/</w:t>
      </w:r>
    </w:p>
    <w:p w14:paraId="469495EF" w14:textId="77777777" w:rsidR="00CF7E96" w:rsidRPr="00B41945" w:rsidRDefault="00CF7E96" w:rsidP="00CF7E96">
      <w:pPr>
        <w:ind w:left="709"/>
        <w:jc w:val="both"/>
      </w:pPr>
      <w:r w:rsidRPr="00B41945">
        <w:t>d/ ustawy z dnia 6 września 2001 r. o dostępie do informacji publicznej/Dz. U. z 2022 r. poz.902/</w:t>
      </w:r>
    </w:p>
    <w:p w14:paraId="4D48D511" w14:textId="77777777" w:rsidR="00CF7E96" w:rsidRPr="00B41945" w:rsidRDefault="00CF7E96" w:rsidP="00CF7E96">
      <w:pPr>
        <w:ind w:left="709"/>
        <w:jc w:val="both"/>
      </w:pPr>
      <w:r w:rsidRPr="00B41945">
        <w:t>e/ ustawy z dnia  o ochronie danych osobowych/Dz. U. z 2019 r. poz.1781/</w:t>
      </w:r>
    </w:p>
    <w:p w14:paraId="7E22CA3C" w14:textId="77777777" w:rsidR="00CF7E96" w:rsidRPr="00B41945" w:rsidRDefault="00CF7E96" w:rsidP="00CF7E96">
      <w:pPr>
        <w:ind w:left="709"/>
        <w:jc w:val="both"/>
      </w:pPr>
      <w:r w:rsidRPr="00B41945">
        <w:t>f/ ustawy z dnia 23 kwietnia 1964 r. Kodeks Cywilny /Dz. U. z 202</w:t>
      </w:r>
      <w:r>
        <w:t>4</w:t>
      </w:r>
      <w:r w:rsidRPr="00B41945">
        <w:t xml:space="preserve"> r. poz.1</w:t>
      </w:r>
      <w:r>
        <w:t>061</w:t>
      </w:r>
      <w:r w:rsidRPr="000A0D89">
        <w:t xml:space="preserve"> </w:t>
      </w:r>
      <w:r w:rsidRPr="00B41945">
        <w:t xml:space="preserve">z </w:t>
      </w:r>
      <w:proofErr w:type="spellStart"/>
      <w:r w:rsidRPr="00B41945">
        <w:t>póź</w:t>
      </w:r>
      <w:r>
        <w:t>n</w:t>
      </w:r>
      <w:proofErr w:type="spellEnd"/>
      <w:r w:rsidRPr="00B41945">
        <w:t>. zm. /</w:t>
      </w:r>
    </w:p>
    <w:p w14:paraId="17B55091" w14:textId="48F14644" w:rsidR="00CF7E96" w:rsidRPr="00B41945" w:rsidRDefault="00CF7E96" w:rsidP="00CF7E96">
      <w:pPr>
        <w:ind w:left="709"/>
        <w:jc w:val="both"/>
      </w:pPr>
      <w:r w:rsidRPr="00B41945">
        <w:t>g/ustawy z dnia 21 sierpnia 1997 r. o gospodarce nieruchomościami /Dz. U. z 202</w:t>
      </w:r>
      <w:r>
        <w:t>4</w:t>
      </w:r>
      <w:r w:rsidRPr="00B41945">
        <w:t xml:space="preserve"> r. poz.</w:t>
      </w:r>
      <w:r>
        <w:t>1145</w:t>
      </w:r>
      <w:r w:rsidRPr="000A0D89">
        <w:t xml:space="preserve"> </w:t>
      </w:r>
      <w:r w:rsidRPr="00B41945">
        <w:t xml:space="preserve">z </w:t>
      </w:r>
      <w:proofErr w:type="spellStart"/>
      <w:r w:rsidRPr="00B41945">
        <w:t>póź</w:t>
      </w:r>
      <w:r>
        <w:t>n</w:t>
      </w:r>
      <w:proofErr w:type="spellEnd"/>
      <w:r w:rsidRPr="00B41945">
        <w:t>. zm.</w:t>
      </w:r>
      <w:r>
        <w:t>/</w:t>
      </w:r>
      <w:r w:rsidRPr="00B41945">
        <w:t xml:space="preserve"> </w:t>
      </w:r>
    </w:p>
    <w:p w14:paraId="21E08C64" w14:textId="77777777" w:rsidR="00CF7E96" w:rsidRPr="00B41945" w:rsidRDefault="00CF7E96" w:rsidP="00CD590B">
      <w:pPr>
        <w:ind w:left="709"/>
        <w:jc w:val="both"/>
      </w:pPr>
      <w:r w:rsidRPr="00B41945">
        <w:t>h/ ustawy z dnia 6 lipca 1982 r. o księgach wieczystych i hipotece /Dz. U. z 202</w:t>
      </w:r>
      <w:r>
        <w:t>5</w:t>
      </w:r>
      <w:r w:rsidRPr="00B41945">
        <w:t xml:space="preserve"> r. poz. </w:t>
      </w:r>
      <w:r>
        <w:t>341</w:t>
      </w:r>
      <w:r w:rsidRPr="00B41945">
        <w:t>/</w:t>
      </w:r>
    </w:p>
    <w:p w14:paraId="3E769745" w14:textId="77777777" w:rsidR="00CF7E96" w:rsidRPr="00B41945" w:rsidRDefault="00CF7E96" w:rsidP="00CD590B">
      <w:pPr>
        <w:ind w:left="709"/>
        <w:jc w:val="both"/>
      </w:pPr>
      <w:r w:rsidRPr="00B41945">
        <w:t xml:space="preserve">i/ ustawy z dnia 13 października 1998 r. przepisy wprowadzające ustawy reformujące administrację publiczną /Dz. U. Nr 133, poz. 872 z </w:t>
      </w:r>
      <w:proofErr w:type="spellStart"/>
      <w:r w:rsidRPr="00B41945">
        <w:t>póź</w:t>
      </w:r>
      <w:r>
        <w:t>n</w:t>
      </w:r>
      <w:proofErr w:type="spellEnd"/>
      <w:r w:rsidRPr="00B41945">
        <w:t>. zm./</w:t>
      </w:r>
    </w:p>
    <w:p w14:paraId="6695FBB8" w14:textId="77777777" w:rsidR="00CF7E96" w:rsidRPr="00B41945" w:rsidRDefault="00CF7E96" w:rsidP="00CD590B">
      <w:pPr>
        <w:ind w:left="709"/>
        <w:jc w:val="both"/>
      </w:pPr>
      <w:r>
        <w:t>j</w:t>
      </w:r>
      <w:r w:rsidRPr="00B41945">
        <w:t>/ ustawy z dnia 27 sierpnia 2009 r. o finansach publicznych /Dz. U. z 20</w:t>
      </w:r>
      <w:r>
        <w:t>24</w:t>
      </w:r>
      <w:r w:rsidRPr="00B41945">
        <w:t xml:space="preserve"> r. poz. </w:t>
      </w:r>
      <w:r>
        <w:t>1530</w:t>
      </w:r>
      <w:r w:rsidRPr="00B41945">
        <w:t xml:space="preserve"> z </w:t>
      </w:r>
      <w:proofErr w:type="spellStart"/>
      <w:r w:rsidRPr="00B41945">
        <w:t>późn</w:t>
      </w:r>
      <w:proofErr w:type="spellEnd"/>
      <w:r w:rsidRPr="00B41945">
        <w:t>. zm./</w:t>
      </w:r>
    </w:p>
    <w:p w14:paraId="22E6B0E4" w14:textId="3607AE3D" w:rsidR="00CF7E96" w:rsidRPr="00B41945" w:rsidRDefault="00CF7E96" w:rsidP="00CD590B">
      <w:pPr>
        <w:ind w:left="709"/>
        <w:jc w:val="both"/>
      </w:pPr>
      <w:r>
        <w:t>k/</w:t>
      </w:r>
      <w:r w:rsidRPr="00B41945">
        <w:t xml:space="preserve"> ustawy z dnia 12 stycznia 1991 r. o podatkach i opłatach lokalnych /Dz. U. z 20</w:t>
      </w:r>
      <w:r>
        <w:t>23</w:t>
      </w:r>
      <w:r w:rsidRPr="00B41945">
        <w:t xml:space="preserve"> r. poz.</w:t>
      </w:r>
      <w:r>
        <w:t>70</w:t>
      </w:r>
      <w:r w:rsidRPr="00B41945">
        <w:t xml:space="preserve"> z </w:t>
      </w:r>
      <w:proofErr w:type="spellStart"/>
      <w:r w:rsidRPr="00B41945">
        <w:t>późn</w:t>
      </w:r>
      <w:proofErr w:type="spellEnd"/>
      <w:r w:rsidRPr="00B41945">
        <w:t>. zm./</w:t>
      </w:r>
      <w:r w:rsidR="00CD590B">
        <w:t>.</w:t>
      </w:r>
    </w:p>
    <w:p w14:paraId="071CD5A7" w14:textId="2BC8162E" w:rsidR="00CF7E96" w:rsidRPr="00B41945" w:rsidRDefault="00CF7E96" w:rsidP="00CD590B">
      <w:pPr>
        <w:ind w:firstLine="426"/>
        <w:jc w:val="both"/>
      </w:pPr>
      <w:r>
        <w:t xml:space="preserve">2. </w:t>
      </w:r>
      <w:r w:rsidRPr="00B41945">
        <w:t xml:space="preserve"> </w:t>
      </w:r>
      <w:r w:rsidR="00CD590B">
        <w:t>S</w:t>
      </w:r>
      <w:r w:rsidRPr="00B41945">
        <w:t>umienność ,operatywność, samodzielność</w:t>
      </w:r>
      <w:r w:rsidR="00CD590B">
        <w:t>.</w:t>
      </w:r>
    </w:p>
    <w:p w14:paraId="783D0B55" w14:textId="204FADB7" w:rsidR="00CF7E96" w:rsidRPr="00B41945" w:rsidRDefault="00CF7E96" w:rsidP="00CD590B">
      <w:pPr>
        <w:ind w:firstLine="426"/>
        <w:jc w:val="both"/>
      </w:pPr>
      <w:r>
        <w:t xml:space="preserve">3. </w:t>
      </w:r>
      <w:r w:rsidRPr="00B41945">
        <w:t xml:space="preserve"> </w:t>
      </w:r>
      <w:r w:rsidR="00CD590B">
        <w:t>U</w:t>
      </w:r>
      <w:r w:rsidRPr="00B41945">
        <w:t>miejętność pracy w zespole , rzetelność, odpowiedzialność</w:t>
      </w:r>
      <w:r>
        <w:t>.</w:t>
      </w:r>
    </w:p>
    <w:p w14:paraId="1550F37E" w14:textId="77777777" w:rsidR="00CC1812" w:rsidRDefault="00CC1812" w:rsidP="00CC1812">
      <w:pPr>
        <w:jc w:val="both"/>
        <w:rPr>
          <w:b/>
        </w:rPr>
      </w:pPr>
    </w:p>
    <w:p w14:paraId="5D99DF9F" w14:textId="77777777" w:rsidR="00CC1812" w:rsidRDefault="00CC1812" w:rsidP="00CC1812">
      <w:pPr>
        <w:jc w:val="both"/>
        <w:rPr>
          <w:b/>
        </w:rPr>
      </w:pPr>
      <w:r>
        <w:rPr>
          <w:b/>
        </w:rPr>
        <w:t>3. Zakres wykonywanych zadań na stanowisku:</w:t>
      </w:r>
    </w:p>
    <w:p w14:paraId="7324AF19" w14:textId="05090EED" w:rsidR="00CC1812" w:rsidRDefault="00CC1812" w:rsidP="004D6E89">
      <w:pPr>
        <w:ind w:left="360"/>
        <w:jc w:val="both"/>
      </w:pPr>
      <w:r>
        <w:t xml:space="preserve">Prowadzenie spraw z zakresu zadań Wydziału </w:t>
      </w:r>
      <w:r w:rsidR="001D1CA9">
        <w:t xml:space="preserve">Gospodarki Mieniem Powiatu </w:t>
      </w:r>
      <w:r>
        <w:t>Starostwa Powiatowego w Zamościu, a w szczególności:</w:t>
      </w:r>
    </w:p>
    <w:p w14:paraId="69760C8A" w14:textId="70B6C1C5" w:rsidR="001D1CA9" w:rsidRPr="00B41945" w:rsidRDefault="00FC59B4" w:rsidP="004D6E89">
      <w:pPr>
        <w:pStyle w:val="Akapitzlist"/>
        <w:numPr>
          <w:ilvl w:val="0"/>
          <w:numId w:val="6"/>
        </w:numPr>
        <w:jc w:val="both"/>
      </w:pPr>
      <w:r>
        <w:t>K</w:t>
      </w:r>
      <w:r w:rsidR="001D1CA9" w:rsidRPr="00B41945">
        <w:t>ompleksowe przygotowanie i prowadzenie pod względem formalno-prawnym postępowań z zakresu nabywania i zbywania nieruchomości na podstawie przepisów ustaw o samorządzie powiatowym i gospodarce nieruchomościami</w:t>
      </w:r>
      <w:r w:rsidR="005B4450">
        <w:t xml:space="preserve">, </w:t>
      </w:r>
      <w:r w:rsidR="001D1CA9" w:rsidRPr="00B41945">
        <w:t>przygotowywanie dokumentacji przetargowych</w:t>
      </w:r>
      <w:r w:rsidR="005B4450">
        <w:t xml:space="preserve"> </w:t>
      </w:r>
      <w:r w:rsidR="001D1CA9" w:rsidRPr="00B41945">
        <w:t>oraz gospodarowanie nieruchomościami stanowiącymi własność powiatu</w:t>
      </w:r>
      <w:r>
        <w:t>.</w:t>
      </w:r>
    </w:p>
    <w:p w14:paraId="70CBEF49" w14:textId="21100033" w:rsidR="001D1CA9" w:rsidRPr="00B41945" w:rsidRDefault="00FC59B4" w:rsidP="001D1CA9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lastRenderedPageBreak/>
        <w:t>S</w:t>
      </w:r>
      <w:r w:rsidR="001D1CA9" w:rsidRPr="00B41945">
        <w:t>porządzanie wniosków na zarząd powiatu, uchwał zarządu powiatu i rady powiatu</w:t>
      </w:r>
      <w:r>
        <w:t>.</w:t>
      </w:r>
      <w:r w:rsidR="001D1CA9" w:rsidRPr="00B41945">
        <w:t xml:space="preserve">  </w:t>
      </w:r>
    </w:p>
    <w:p w14:paraId="5AA7A599" w14:textId="64B15BA2" w:rsidR="001D1CA9" w:rsidRPr="00B41945" w:rsidRDefault="00FC59B4" w:rsidP="001D1CA9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P</w:t>
      </w:r>
      <w:r w:rsidR="001D1CA9" w:rsidRPr="00B41945">
        <w:t xml:space="preserve">rowadzenie spraw z zakresu wynajmu pomieszczeń biurowych, gospodarczych </w:t>
      </w:r>
      <w:r w:rsidR="001D1CA9" w:rsidRPr="00B41945">
        <w:br/>
        <w:t>i wystawianie dokumentów do wydziału finansowego o obciążeniach z tytułu najmu</w:t>
      </w:r>
      <w:r>
        <w:t>.</w:t>
      </w:r>
      <w:r w:rsidR="001D1CA9" w:rsidRPr="00B41945">
        <w:t xml:space="preserve"> </w:t>
      </w:r>
    </w:p>
    <w:p w14:paraId="6C88D5F1" w14:textId="6191A3A7" w:rsidR="001D1CA9" w:rsidRPr="00B41945" w:rsidRDefault="00FC59B4" w:rsidP="001D1CA9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P</w:t>
      </w:r>
      <w:r w:rsidR="001D1CA9" w:rsidRPr="00B41945">
        <w:t>rowadzenie spraw związanych z wynajmem lokali mieszkalnych i użytkowych, sporządzanie umów najmu i dzierżawy, aktualizacja opłat</w:t>
      </w:r>
      <w:r>
        <w:t>.</w:t>
      </w:r>
    </w:p>
    <w:p w14:paraId="588465F3" w14:textId="49D5224F" w:rsidR="001D1CA9" w:rsidRPr="00B41945" w:rsidRDefault="00FC59B4" w:rsidP="001D1CA9">
      <w:pPr>
        <w:pStyle w:val="Akapitzlist"/>
        <w:numPr>
          <w:ilvl w:val="0"/>
          <w:numId w:val="6"/>
        </w:numPr>
        <w:spacing w:after="160" w:line="259" w:lineRule="auto"/>
      </w:pPr>
      <w:r>
        <w:t>S</w:t>
      </w:r>
      <w:r w:rsidR="001D1CA9" w:rsidRPr="00B41945">
        <w:t xml:space="preserve">porządzanie informacji i sprawozdań </w:t>
      </w:r>
      <w:r w:rsidR="001D1CA9">
        <w:t>o</w:t>
      </w:r>
      <w:r w:rsidR="001D1CA9" w:rsidRPr="00B41945">
        <w:t xml:space="preserve"> stan</w:t>
      </w:r>
      <w:r w:rsidR="001D1CA9">
        <w:t>ie</w:t>
      </w:r>
      <w:r w:rsidR="001D1CA9" w:rsidRPr="00B41945">
        <w:t xml:space="preserve"> mienia powiatu oraz sporządzanie sprawozdań statystycznych w tym zakresie</w:t>
      </w:r>
      <w:r>
        <w:t>.</w:t>
      </w:r>
    </w:p>
    <w:p w14:paraId="43DD651F" w14:textId="77777777" w:rsidR="007F6661" w:rsidRDefault="00FC59B4" w:rsidP="001D1CA9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P</w:t>
      </w:r>
      <w:r w:rsidR="001D1CA9" w:rsidRPr="00B41945">
        <w:t>rzeprowadzanie kontroli z zakresu gospodarowania nieruchomościami w jednostkach podległych</w:t>
      </w:r>
      <w:r>
        <w:t>.</w:t>
      </w:r>
    </w:p>
    <w:p w14:paraId="6A480E97" w14:textId="5EF8D5C9" w:rsidR="001D1CA9" w:rsidRPr="00EE3C12" w:rsidRDefault="007F6661" w:rsidP="007F6661">
      <w:pPr>
        <w:jc w:val="both"/>
      </w:pPr>
      <w:r w:rsidRPr="00B019DA">
        <w:rPr>
          <w:b/>
        </w:rPr>
        <w:t xml:space="preserve">4. </w:t>
      </w:r>
      <w:r w:rsidRPr="00374677">
        <w:rPr>
          <w:b/>
        </w:rPr>
        <w:t>Wymagane dokumenty</w:t>
      </w:r>
      <w:r>
        <w:rPr>
          <w:b/>
        </w:rPr>
        <w:t xml:space="preserve"> </w:t>
      </w:r>
      <w:r w:rsidRPr="0082401B">
        <w:t>(opatrzone datą i własnoręcznym czytelnym podpisem)</w:t>
      </w:r>
      <w:r w:rsidRPr="00374677">
        <w:rPr>
          <w:b/>
        </w:rPr>
        <w:t>:</w:t>
      </w:r>
    </w:p>
    <w:p w14:paraId="74D3005D" w14:textId="77777777" w:rsidR="00CC1812" w:rsidRDefault="00CC1812" w:rsidP="007F6661">
      <w:pPr>
        <w:jc w:val="both"/>
      </w:pPr>
      <w:r>
        <w:t>1) życiorys (CV) bez zdjęcia,</w:t>
      </w:r>
    </w:p>
    <w:p w14:paraId="5DC1E605" w14:textId="77777777" w:rsidR="00CC1812" w:rsidRDefault="00CC1812" w:rsidP="00CC1812">
      <w:pPr>
        <w:jc w:val="both"/>
      </w:pPr>
      <w:r>
        <w:t>2) list motywacyjny,</w:t>
      </w:r>
    </w:p>
    <w:p w14:paraId="72A23FEE" w14:textId="77777777" w:rsidR="00CC1812" w:rsidRDefault="00CC1812" w:rsidP="00CC1812">
      <w:pPr>
        <w:jc w:val="both"/>
      </w:pPr>
      <w:r>
        <w:t>3) kserokopie dokumentów stwierdzających posiadane wykształcenie, kwalifikacje zawodowe i staż pracy: zaświadczenia lub świadectwa pracy;</w:t>
      </w:r>
    </w:p>
    <w:p w14:paraId="557B7FCD" w14:textId="3251F05E" w:rsidR="00CC1812" w:rsidRDefault="00CC1812" w:rsidP="00CC1812">
      <w:pPr>
        <w:jc w:val="both"/>
      </w:pPr>
      <w:r>
        <w:t>4) kwestionariusz osobowy dla osoby ubiegającej się o pracę,</w:t>
      </w:r>
      <w:r>
        <w:tab/>
        <w:t xml:space="preserve"> </w:t>
      </w:r>
      <w:r>
        <w:br/>
        <w:t xml:space="preserve">5) oświadczenia: o stanie zdrowia, obywatelstwie, o niekaralności za umyślne przestępstwa ścigane z oskarżenia publicznego lub umyślne przestępstwa skarbowe, o pełnej zdolności </w:t>
      </w:r>
      <w:r>
        <w:br/>
        <w:t>do czynności</w:t>
      </w:r>
      <w:r w:rsidR="005B4450">
        <w:t xml:space="preserve"> </w:t>
      </w:r>
      <w:r>
        <w:t>prawnych oraz korzystaniu z pełni praw publicznych,</w:t>
      </w:r>
    </w:p>
    <w:p w14:paraId="7DE2BC80" w14:textId="77777777" w:rsidR="00CC1812" w:rsidRDefault="00CC1812" w:rsidP="00CC1812">
      <w:pPr>
        <w:jc w:val="both"/>
      </w:pPr>
      <w:r>
        <w:t xml:space="preserve">6) podpisaną klauzulę informacyjną w sprawie ochrony osób fizycznych w związku </w:t>
      </w:r>
      <w:r>
        <w:br/>
        <w:t>z przetwarzaniem danych osobowych i w sprawie swobodnego przepływu takich danych (…) tzw. RODO.</w:t>
      </w:r>
    </w:p>
    <w:p w14:paraId="7E668351" w14:textId="77777777" w:rsidR="00CC1812" w:rsidRDefault="00CC1812" w:rsidP="00CC1812">
      <w:pPr>
        <w:jc w:val="both"/>
      </w:pPr>
      <w:r>
        <w:t>W rozumieniu przepisów o rehabilitacji zawodowej i społecznej oraz zatrudnianiu osób niepełnosprawnych, wskaźnik zatrudnienia osób niepełnosprawnych w Starostwie Powiatowym w Zamościu w miesiącu poprzedzającym datę upublicznienia ogłoszenia, wynosił więcej niż 6 %.</w:t>
      </w:r>
    </w:p>
    <w:p w14:paraId="3DC8AE57" w14:textId="03C5537C" w:rsidR="00CC1812" w:rsidRDefault="00CC1812" w:rsidP="00CC1812">
      <w:pPr>
        <w:jc w:val="both"/>
      </w:pPr>
      <w:r>
        <w:t xml:space="preserve">Wymagane dokumenty aplikacyjne należy składać w siedzibie Starostwa Powiatowego </w:t>
      </w:r>
      <w:r>
        <w:br/>
        <w:t xml:space="preserve">ul. Przemysłowa 4, 22-400 Zamość lub pocztą na adres Starostwa w zaklejonych kopertach </w:t>
      </w:r>
      <w:r>
        <w:br/>
        <w:t xml:space="preserve">z dopiskiem: </w:t>
      </w:r>
      <w:r>
        <w:rPr>
          <w:b/>
        </w:rPr>
        <w:t xml:space="preserve">Dotyczy naboru na stanowisko </w:t>
      </w:r>
      <w:r w:rsidR="00B73C91">
        <w:rPr>
          <w:b/>
        </w:rPr>
        <w:t>inspektora</w:t>
      </w:r>
      <w:r>
        <w:rPr>
          <w:b/>
        </w:rPr>
        <w:t xml:space="preserve"> w Wydziale </w:t>
      </w:r>
      <w:r w:rsidR="00B73C91">
        <w:rPr>
          <w:b/>
        </w:rPr>
        <w:t xml:space="preserve">Gospodarki Mieniem Powiatu </w:t>
      </w:r>
      <w:r>
        <w:rPr>
          <w:b/>
        </w:rPr>
        <w:t>i Starostwa Powiatowego w Zamościu,</w:t>
      </w:r>
      <w:r w:rsidR="00B73C91">
        <w:rPr>
          <w:b/>
        </w:rPr>
        <w:t xml:space="preserve"> </w:t>
      </w:r>
      <w:r>
        <w:rPr>
          <w:b/>
        </w:rPr>
        <w:t>w terminie do dnia 1</w:t>
      </w:r>
      <w:r w:rsidR="00B73C91">
        <w:rPr>
          <w:b/>
        </w:rPr>
        <w:t>8</w:t>
      </w:r>
      <w:r>
        <w:rPr>
          <w:b/>
        </w:rPr>
        <w:t xml:space="preserve"> </w:t>
      </w:r>
      <w:r w:rsidR="00B73C91">
        <w:rPr>
          <w:b/>
        </w:rPr>
        <w:t>czerwca</w:t>
      </w:r>
      <w:r>
        <w:rPr>
          <w:b/>
        </w:rPr>
        <w:t xml:space="preserve"> 2025 roku</w:t>
      </w:r>
      <w:r>
        <w:t xml:space="preserve">. Aplikacje, które wpłyną do Starostwa Powiatowego po wyżej określonym terminie nie będą rozpatrywane. Informacja o wyniku naboru będzie umieszczona na stronie internetowej Biuletynu Informacji Publicznej </w:t>
      </w:r>
      <w:hyperlink r:id="rId5" w:history="1">
        <w:r>
          <w:rPr>
            <w:rStyle w:val="Hipercze"/>
            <w:rFonts w:eastAsiaTheme="majorEastAsia"/>
          </w:rPr>
          <w:t>https://spzamosc.bip.lubelskie.pl</w:t>
        </w:r>
      </w:hyperlink>
      <w:r>
        <w:t xml:space="preserve"> oraz na tablicy informacyjnej w Starostwie Powiatowym</w:t>
      </w:r>
      <w:r w:rsidR="00B73C91">
        <w:t xml:space="preserve"> </w:t>
      </w:r>
      <w:r>
        <w:t>w Zamościu przy ul. Przemysłowej 4. Wymagane dokumenty aplikacyjne: list motywacyjny, życiorys, CV (z uwzględnieniem dokładnego przebiegu pracy zawodowej), powinny być opatrzone klauzulą: „Wyrażam zgodę na przetwarzanie moich danych osobowych zawartych w ofercie pracy dla potrzeb niezbędnych do realizacji procesu rekrutacji zgodnie z Ustawą z dnia 10 maja 2018r o ochronie danych osobowych (Dz. U. z 2019 r., poz. 1781) oraz ustawą z dnia 21 listopada 2008r. o pracownikach samorządowych (Dz. U. z 2024 r., poz. 1135)</w:t>
      </w:r>
      <w:r w:rsidR="00B73C91">
        <w:t xml:space="preserve"> </w:t>
      </w:r>
      <w:r>
        <w:t>oraz podpisane czytelnie.</w:t>
      </w:r>
    </w:p>
    <w:p w14:paraId="56D51972" w14:textId="77777777" w:rsidR="00CC1812" w:rsidRPr="001D6C6D" w:rsidRDefault="00CC1812" w:rsidP="00CC1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3DFC16" w14:textId="77777777" w:rsidR="00CC1812" w:rsidRPr="001D6C6D" w:rsidRDefault="00CC1812" w:rsidP="00CC1812"/>
    <w:p w14:paraId="0CFCB163" w14:textId="77777777" w:rsidR="00CC1812" w:rsidRPr="001D6C6D" w:rsidRDefault="00CC1812" w:rsidP="00CC1812">
      <w:pPr>
        <w:ind w:left="4956" w:firstLine="708"/>
      </w:pPr>
      <w:r w:rsidRPr="001D6C6D">
        <w:t xml:space="preserve">               Starosta Zamojski</w:t>
      </w:r>
    </w:p>
    <w:p w14:paraId="552DCAD3" w14:textId="77777777" w:rsidR="00CC1812" w:rsidRPr="001D6C6D" w:rsidRDefault="00CC1812" w:rsidP="00CC1812">
      <w:r w:rsidRPr="001D6C6D">
        <w:tab/>
      </w:r>
      <w:r w:rsidRPr="001D6C6D">
        <w:tab/>
      </w:r>
      <w:r w:rsidRPr="001D6C6D">
        <w:tab/>
      </w:r>
      <w:r w:rsidRPr="001D6C6D">
        <w:tab/>
      </w:r>
      <w:r w:rsidRPr="001D6C6D">
        <w:tab/>
      </w:r>
      <w:r w:rsidRPr="001D6C6D">
        <w:tab/>
      </w:r>
      <w:r w:rsidRPr="001D6C6D">
        <w:tab/>
      </w:r>
      <w:r w:rsidRPr="001D6C6D">
        <w:tab/>
      </w:r>
      <w:r w:rsidRPr="001D6C6D">
        <w:tab/>
        <w:t xml:space="preserve">/-/Stanisław </w:t>
      </w:r>
      <w:proofErr w:type="spellStart"/>
      <w:r w:rsidRPr="001D6C6D">
        <w:t>Grześko</w:t>
      </w:r>
      <w:proofErr w:type="spellEnd"/>
    </w:p>
    <w:p w14:paraId="6D7C0714" w14:textId="77777777" w:rsidR="004D6E89" w:rsidRPr="001D6C6D" w:rsidRDefault="004D6E89" w:rsidP="00CC1812">
      <w:pPr>
        <w:jc w:val="both"/>
      </w:pPr>
    </w:p>
    <w:p w14:paraId="0F9CF79F" w14:textId="77777777" w:rsidR="004D6E89" w:rsidRDefault="004D6E89" w:rsidP="00CC1812">
      <w:pPr>
        <w:jc w:val="both"/>
      </w:pPr>
    </w:p>
    <w:p w14:paraId="58CAF2C4" w14:textId="4A2885AC" w:rsidR="00CC1812" w:rsidRDefault="00CC1812" w:rsidP="00CC1812">
      <w:pPr>
        <w:jc w:val="both"/>
      </w:pPr>
      <w:r>
        <w:t xml:space="preserve">Zamość, dnia </w:t>
      </w:r>
      <w:r w:rsidR="00B73C91">
        <w:t>5</w:t>
      </w:r>
      <w:r>
        <w:t xml:space="preserve"> </w:t>
      </w:r>
      <w:r w:rsidR="00B73C91">
        <w:t>czerwca</w:t>
      </w:r>
      <w:r>
        <w:t xml:space="preserve"> 2025 roku</w:t>
      </w:r>
    </w:p>
    <w:p w14:paraId="5722CD69" w14:textId="77777777" w:rsidR="006B2C24" w:rsidRDefault="006B2C24"/>
    <w:sectPr w:rsidR="006B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06A"/>
    <w:multiLevelType w:val="hybridMultilevel"/>
    <w:tmpl w:val="96804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03C"/>
    <w:multiLevelType w:val="hybridMultilevel"/>
    <w:tmpl w:val="FC6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72BB"/>
    <w:multiLevelType w:val="hybridMultilevel"/>
    <w:tmpl w:val="D8EE9F58"/>
    <w:lvl w:ilvl="0" w:tplc="DD30F92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643982"/>
    <w:multiLevelType w:val="hybridMultilevel"/>
    <w:tmpl w:val="D6DA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4B56"/>
    <w:multiLevelType w:val="hybridMultilevel"/>
    <w:tmpl w:val="FCDADDD4"/>
    <w:lvl w:ilvl="0" w:tplc="75D4C4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626598"/>
    <w:multiLevelType w:val="hybridMultilevel"/>
    <w:tmpl w:val="142AC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4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408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232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394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746362">
    <w:abstractNumId w:val="5"/>
  </w:num>
  <w:num w:numId="6" w16cid:durableId="1053886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7"/>
    <w:rsid w:val="001D1CA9"/>
    <w:rsid w:val="001D6C6D"/>
    <w:rsid w:val="002D1A31"/>
    <w:rsid w:val="002E4497"/>
    <w:rsid w:val="004D6E89"/>
    <w:rsid w:val="00565ABD"/>
    <w:rsid w:val="005B4450"/>
    <w:rsid w:val="00600C60"/>
    <w:rsid w:val="006B2C24"/>
    <w:rsid w:val="007F6661"/>
    <w:rsid w:val="00917C1B"/>
    <w:rsid w:val="00941896"/>
    <w:rsid w:val="00B73C91"/>
    <w:rsid w:val="00CC1812"/>
    <w:rsid w:val="00CD590B"/>
    <w:rsid w:val="00CF7E96"/>
    <w:rsid w:val="00EA6ABE"/>
    <w:rsid w:val="00F1385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9515"/>
  <w15:chartTrackingRefBased/>
  <w15:docId w15:val="{D948095D-71C9-4388-8C95-529C3F46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8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4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4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4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4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49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49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49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4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49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497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semiHidden/>
    <w:unhideWhenUsed/>
    <w:rsid w:val="00CC1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zamosc.bip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Chabros</dc:creator>
  <cp:keywords/>
  <dc:description/>
  <cp:lastModifiedBy>Monika Chabros</cp:lastModifiedBy>
  <cp:revision>6</cp:revision>
  <cp:lastPrinted>2025-06-05T08:36:00Z</cp:lastPrinted>
  <dcterms:created xsi:type="dcterms:W3CDTF">2025-06-05T07:48:00Z</dcterms:created>
  <dcterms:modified xsi:type="dcterms:W3CDTF">2025-06-05T09:28:00Z</dcterms:modified>
</cp:coreProperties>
</file>